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065E" w14:textId="69F8FC0E" w:rsidR="000818D3" w:rsidRPr="008A2D30" w:rsidRDefault="008A2D30" w:rsidP="008A2D30">
      <w:pPr>
        <w:spacing w:after="0" w:line="240" w:lineRule="auto"/>
        <w:rPr>
          <w:rFonts w:eastAsia="Times New Roman" w:cstheme="minorHAnsi"/>
          <w:color w:val="444444"/>
          <w:sz w:val="20"/>
          <w:szCs w:val="20"/>
          <w:shd w:val="clear" w:color="auto" w:fill="FFFFFF"/>
          <w:lang w:eastAsia="fr-CA"/>
        </w:rPr>
      </w:pPr>
      <w:r>
        <w:rPr>
          <w:rFonts w:ascii="Calibri" w:eastAsia="Times New Roman" w:hAnsi="Calibri" w:cs="Times New Roman"/>
          <w:noProof/>
          <w:color w:val="444444"/>
          <w:sz w:val="27"/>
          <w:szCs w:val="27"/>
          <w:lang w:eastAsia="fr-CA"/>
        </w:rPr>
        <w:drawing>
          <wp:anchor distT="0" distB="0" distL="114300" distR="114300" simplePos="0" relativeHeight="251659264" behindDoc="1" locked="0" layoutInCell="1" allowOverlap="1" wp14:anchorId="0FEA99D4" wp14:editId="04FE25AD">
            <wp:simplePos x="0" y="0"/>
            <wp:positionH relativeFrom="column">
              <wp:posOffset>0</wp:posOffset>
            </wp:positionH>
            <wp:positionV relativeFrom="paragraph">
              <wp:posOffset>98</wp:posOffset>
            </wp:positionV>
            <wp:extent cx="1774800" cy="1774800"/>
            <wp:effectExtent l="0" t="0" r="0" b="0"/>
            <wp:wrapTight wrapText="bothSides">
              <wp:wrapPolygon edited="0">
                <wp:start x="9586" y="773"/>
                <wp:lineTo x="8040" y="1237"/>
                <wp:lineTo x="4020" y="2938"/>
                <wp:lineTo x="4020" y="3556"/>
                <wp:lineTo x="2628" y="5257"/>
                <wp:lineTo x="2319" y="6030"/>
                <wp:lineTo x="1237" y="7422"/>
                <wp:lineTo x="309" y="10978"/>
                <wp:lineTo x="928" y="13452"/>
                <wp:lineTo x="928" y="14998"/>
                <wp:lineTo x="2010" y="15926"/>
                <wp:lineTo x="4020" y="15926"/>
                <wp:lineTo x="3556" y="17317"/>
                <wp:lineTo x="3865" y="18245"/>
                <wp:lineTo x="4639" y="18399"/>
                <wp:lineTo x="4639" y="19018"/>
                <wp:lineTo x="8504" y="20409"/>
                <wp:lineTo x="10050" y="20719"/>
                <wp:lineTo x="11906" y="20719"/>
                <wp:lineTo x="13761" y="20409"/>
                <wp:lineTo x="17162" y="19018"/>
                <wp:lineTo x="17162" y="18399"/>
                <wp:lineTo x="19482" y="15926"/>
                <wp:lineTo x="20100" y="13916"/>
                <wp:lineTo x="20100" y="13452"/>
                <wp:lineTo x="20873" y="10978"/>
                <wp:lineTo x="20873" y="7885"/>
                <wp:lineTo x="18554" y="4484"/>
                <wp:lineTo x="17472" y="3092"/>
                <wp:lineTo x="13452" y="1237"/>
                <wp:lineTo x="11906" y="773"/>
                <wp:lineTo x="9586" y="773"/>
              </wp:wrapPolygon>
            </wp:wrapTight>
            <wp:docPr id="2" name="Image 2" descr="FSDX-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X-2014"/>
                    <pic:cNvPicPr>
                      <a:picLocks noChangeAspect="1" noChangeArrowheads="1"/>
                    </pic:cNvPicPr>
                  </pic:nvPicPr>
                  <pic:blipFill>
                    <a:blip r:embed="rId7" cstate="print"/>
                    <a:srcRect/>
                    <a:stretch>
                      <a:fillRect/>
                    </a:stretch>
                  </pic:blipFill>
                  <pic:spPr bwMode="auto">
                    <a:xfrm>
                      <a:off x="0" y="0"/>
                      <a:ext cx="1774800" cy="177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592CE7" w14:textId="77777777" w:rsidR="000818D3" w:rsidRPr="008A2D30" w:rsidRDefault="000818D3" w:rsidP="008A2D30">
      <w:pPr>
        <w:spacing w:after="0" w:line="240" w:lineRule="auto"/>
        <w:rPr>
          <w:rFonts w:eastAsia="Times New Roman" w:cstheme="minorHAnsi"/>
          <w:color w:val="444444"/>
          <w:sz w:val="20"/>
          <w:szCs w:val="20"/>
          <w:shd w:val="clear" w:color="auto" w:fill="FFFFFF"/>
          <w:lang w:eastAsia="fr-CA"/>
        </w:rPr>
      </w:pPr>
    </w:p>
    <w:p w14:paraId="481C4AD9" w14:textId="6C134199" w:rsidR="000818D3" w:rsidRPr="000216AB" w:rsidRDefault="00390238" w:rsidP="00390238">
      <w:pPr>
        <w:spacing w:after="0" w:line="240" w:lineRule="auto"/>
        <w:jc w:val="right"/>
        <w:rPr>
          <w:rFonts w:eastAsia="Times New Roman" w:cstheme="minorHAnsi"/>
          <w:b/>
          <w:bCs/>
          <w:sz w:val="24"/>
          <w:szCs w:val="24"/>
          <w:shd w:val="clear" w:color="auto" w:fill="FFFFFF"/>
          <w:lang w:eastAsia="fr-CA"/>
        </w:rPr>
      </w:pPr>
      <w:r w:rsidRPr="000216AB">
        <w:rPr>
          <w:rFonts w:eastAsia="Times New Roman" w:cstheme="minorHAnsi"/>
          <w:b/>
          <w:bCs/>
          <w:sz w:val="24"/>
          <w:szCs w:val="24"/>
          <w:shd w:val="clear" w:color="auto" w:fill="FFFFFF"/>
          <w:lang w:eastAsia="fr-CA"/>
        </w:rPr>
        <w:t>Document d’information</w:t>
      </w:r>
    </w:p>
    <w:p w14:paraId="39C86E89" w14:textId="6F35B25B" w:rsidR="00390238" w:rsidRPr="000216AB" w:rsidRDefault="00390238" w:rsidP="00390238">
      <w:pPr>
        <w:spacing w:after="0" w:line="240" w:lineRule="auto"/>
        <w:jc w:val="right"/>
        <w:rPr>
          <w:rFonts w:eastAsia="Times New Roman" w:cstheme="minorHAnsi"/>
          <w:b/>
          <w:bCs/>
          <w:sz w:val="24"/>
          <w:szCs w:val="24"/>
          <w:shd w:val="clear" w:color="auto" w:fill="FFFFFF"/>
          <w:lang w:eastAsia="fr-CA"/>
        </w:rPr>
      </w:pPr>
      <w:r w:rsidRPr="000216AB">
        <w:rPr>
          <w:rFonts w:eastAsia="Times New Roman" w:cstheme="minorHAnsi"/>
          <w:b/>
          <w:bCs/>
          <w:sz w:val="24"/>
          <w:szCs w:val="24"/>
          <w:shd w:val="clear" w:color="auto" w:fill="FFFFFF"/>
          <w:lang w:eastAsia="fr-CA"/>
        </w:rPr>
        <w:t>Pour garder les liens, de loin!</w:t>
      </w:r>
    </w:p>
    <w:p w14:paraId="7A08514E" w14:textId="23CC6896" w:rsidR="00390238" w:rsidRPr="000216AB" w:rsidRDefault="00390238" w:rsidP="00390238">
      <w:pPr>
        <w:spacing w:after="0" w:line="240" w:lineRule="auto"/>
        <w:jc w:val="right"/>
        <w:rPr>
          <w:rFonts w:eastAsia="Times New Roman" w:cstheme="minorHAnsi"/>
          <w:sz w:val="20"/>
          <w:szCs w:val="20"/>
          <w:shd w:val="clear" w:color="auto" w:fill="FFFFFF"/>
          <w:lang w:eastAsia="fr-CA"/>
        </w:rPr>
      </w:pPr>
      <w:r w:rsidRPr="000216AB">
        <w:rPr>
          <w:rFonts w:eastAsia="Times New Roman" w:cstheme="minorHAnsi"/>
          <w:b/>
          <w:bCs/>
          <w:sz w:val="24"/>
          <w:szCs w:val="24"/>
          <w:shd w:val="clear" w:color="auto" w:fill="FFFFFF"/>
          <w:lang w:eastAsia="fr-CA"/>
        </w:rPr>
        <w:t>À l’intention des SAPA</w:t>
      </w:r>
    </w:p>
    <w:p w14:paraId="007031C4" w14:textId="77777777" w:rsidR="000818D3" w:rsidRPr="000216AB" w:rsidRDefault="000818D3" w:rsidP="008A2D30">
      <w:pPr>
        <w:spacing w:after="0" w:line="240" w:lineRule="auto"/>
        <w:rPr>
          <w:rFonts w:eastAsia="Times New Roman" w:cstheme="minorHAnsi"/>
          <w:sz w:val="20"/>
          <w:szCs w:val="20"/>
          <w:shd w:val="clear" w:color="auto" w:fill="FFFFFF"/>
          <w:lang w:eastAsia="fr-CA"/>
        </w:rPr>
      </w:pPr>
    </w:p>
    <w:p w14:paraId="6B31D1E4" w14:textId="77777777" w:rsidR="000818D3" w:rsidRPr="008A2D30" w:rsidRDefault="000818D3" w:rsidP="008A2D30">
      <w:pPr>
        <w:spacing w:after="0" w:line="240" w:lineRule="auto"/>
        <w:rPr>
          <w:rFonts w:eastAsia="Times New Roman" w:cstheme="minorHAnsi"/>
          <w:color w:val="444444"/>
          <w:sz w:val="20"/>
          <w:szCs w:val="20"/>
          <w:shd w:val="clear" w:color="auto" w:fill="FFFFFF"/>
          <w:lang w:eastAsia="fr-CA"/>
        </w:rPr>
      </w:pPr>
    </w:p>
    <w:p w14:paraId="714DFFAD" w14:textId="77777777" w:rsidR="000818D3" w:rsidRPr="008A2D30" w:rsidRDefault="000818D3" w:rsidP="008A2D30">
      <w:pPr>
        <w:spacing w:after="0" w:line="240" w:lineRule="auto"/>
        <w:rPr>
          <w:rFonts w:eastAsia="Times New Roman" w:cstheme="minorHAnsi"/>
          <w:color w:val="444444"/>
          <w:sz w:val="20"/>
          <w:szCs w:val="20"/>
          <w:shd w:val="clear" w:color="auto" w:fill="FFFFFF"/>
          <w:lang w:eastAsia="fr-CA"/>
        </w:rPr>
      </w:pPr>
    </w:p>
    <w:p w14:paraId="58569226" w14:textId="77777777" w:rsidR="00F4212B" w:rsidRPr="008A2D30" w:rsidRDefault="00F4212B" w:rsidP="008A2D30">
      <w:pPr>
        <w:spacing w:after="0" w:line="240" w:lineRule="auto"/>
        <w:rPr>
          <w:rFonts w:eastAsia="Times New Roman" w:cstheme="minorHAnsi"/>
          <w:color w:val="444444"/>
          <w:sz w:val="20"/>
          <w:szCs w:val="20"/>
          <w:shd w:val="clear" w:color="auto" w:fill="FFFFFF"/>
          <w:lang w:eastAsia="fr-CA"/>
        </w:rPr>
      </w:pPr>
    </w:p>
    <w:p w14:paraId="0C3190DA" w14:textId="77777777" w:rsidR="00F4212B" w:rsidRPr="008A2D30" w:rsidRDefault="00F4212B" w:rsidP="008A2D30">
      <w:pPr>
        <w:spacing w:after="0" w:line="240" w:lineRule="auto"/>
        <w:rPr>
          <w:rFonts w:eastAsia="Times New Roman" w:cstheme="minorHAnsi"/>
          <w:color w:val="444444"/>
          <w:sz w:val="20"/>
          <w:szCs w:val="20"/>
          <w:shd w:val="clear" w:color="auto" w:fill="FFFFFF"/>
          <w:lang w:eastAsia="fr-CA"/>
        </w:rPr>
      </w:pPr>
    </w:p>
    <w:p w14:paraId="57B22FE9" w14:textId="69E4DAC7" w:rsidR="008A2D30" w:rsidRDefault="008A2D30" w:rsidP="008A2D30">
      <w:pPr>
        <w:spacing w:after="0" w:line="240" w:lineRule="auto"/>
        <w:rPr>
          <w:rFonts w:eastAsia="Times New Roman" w:cstheme="minorHAnsi"/>
          <w:sz w:val="20"/>
          <w:szCs w:val="20"/>
          <w:shd w:val="clear" w:color="auto" w:fill="FFFFFF"/>
          <w:lang w:eastAsia="fr-CA"/>
        </w:rPr>
      </w:pPr>
    </w:p>
    <w:p w14:paraId="0BA9FC08" w14:textId="77777777" w:rsidR="008A2D30" w:rsidRPr="008A2D30" w:rsidRDefault="008A2D30" w:rsidP="008A2D30">
      <w:pPr>
        <w:spacing w:after="0" w:line="240" w:lineRule="auto"/>
        <w:rPr>
          <w:rFonts w:eastAsia="Times New Roman" w:cstheme="minorHAnsi"/>
          <w:sz w:val="20"/>
          <w:szCs w:val="20"/>
          <w:shd w:val="clear" w:color="auto" w:fill="FFFFFF"/>
          <w:lang w:eastAsia="fr-CA"/>
        </w:rPr>
      </w:pPr>
    </w:p>
    <w:p w14:paraId="1BC9AB7A" w14:textId="466CE843" w:rsidR="000818D3" w:rsidRPr="008A2D30" w:rsidRDefault="00F4212B" w:rsidP="00390238">
      <w:pPr>
        <w:pBdr>
          <w:bottom w:val="single" w:sz="4" w:space="1" w:color="auto"/>
        </w:pBdr>
        <w:spacing w:after="0" w:line="240" w:lineRule="auto"/>
        <w:rPr>
          <w:rFonts w:eastAsia="Times New Roman" w:cstheme="minorHAnsi"/>
          <w:b/>
          <w:bCs/>
          <w:sz w:val="20"/>
          <w:szCs w:val="20"/>
          <w:shd w:val="clear" w:color="auto" w:fill="FFFFFF"/>
          <w:lang w:eastAsia="fr-CA"/>
        </w:rPr>
      </w:pPr>
      <w:r w:rsidRPr="008A2D30">
        <w:rPr>
          <w:rFonts w:eastAsia="Times New Roman" w:cstheme="minorHAnsi"/>
          <w:b/>
          <w:bCs/>
          <w:sz w:val="20"/>
          <w:szCs w:val="20"/>
          <w:shd w:val="clear" w:color="auto" w:fill="FFFFFF"/>
          <w:lang w:eastAsia="fr-CA"/>
        </w:rPr>
        <w:t xml:space="preserve">Projet </w:t>
      </w:r>
      <w:r w:rsidR="00113084" w:rsidRPr="008A2D30">
        <w:rPr>
          <w:rFonts w:eastAsia="Times New Roman" w:cstheme="minorHAnsi"/>
          <w:b/>
          <w:bCs/>
          <w:i/>
          <w:iCs/>
          <w:sz w:val="20"/>
          <w:szCs w:val="20"/>
          <w:shd w:val="clear" w:color="auto" w:fill="FFFFFF"/>
          <w:lang w:eastAsia="fr-CA"/>
        </w:rPr>
        <w:t>Pour garder les liens</w:t>
      </w:r>
      <w:r w:rsidR="00CA2E36">
        <w:rPr>
          <w:rFonts w:eastAsia="Times New Roman" w:cstheme="minorHAnsi"/>
          <w:b/>
          <w:bCs/>
          <w:i/>
          <w:iCs/>
          <w:sz w:val="20"/>
          <w:szCs w:val="20"/>
          <w:shd w:val="clear" w:color="auto" w:fill="FFFFFF"/>
          <w:lang w:eastAsia="fr-CA"/>
        </w:rPr>
        <w:t>,</w:t>
      </w:r>
      <w:r w:rsidR="00113084" w:rsidRPr="008A2D30">
        <w:rPr>
          <w:rFonts w:eastAsia="Times New Roman" w:cstheme="minorHAnsi"/>
          <w:b/>
          <w:bCs/>
          <w:i/>
          <w:iCs/>
          <w:sz w:val="20"/>
          <w:szCs w:val="20"/>
          <w:shd w:val="clear" w:color="auto" w:fill="FFFFFF"/>
          <w:lang w:eastAsia="fr-CA"/>
        </w:rPr>
        <w:t xml:space="preserve"> de loin!</w:t>
      </w:r>
      <w:r w:rsidR="00113084" w:rsidRPr="008A2D30">
        <w:rPr>
          <w:rFonts w:eastAsia="Times New Roman" w:cstheme="minorHAnsi"/>
          <w:b/>
          <w:bCs/>
          <w:sz w:val="20"/>
          <w:szCs w:val="20"/>
          <w:shd w:val="clear" w:color="auto" w:fill="FFFFFF"/>
          <w:lang w:eastAsia="fr-CA"/>
        </w:rPr>
        <w:t xml:space="preserve"> de </w:t>
      </w:r>
      <w:r w:rsidRPr="008A2D30">
        <w:rPr>
          <w:rFonts w:eastAsia="Times New Roman" w:cstheme="minorHAnsi"/>
          <w:b/>
          <w:bCs/>
          <w:sz w:val="20"/>
          <w:szCs w:val="20"/>
          <w:shd w:val="clear" w:color="auto" w:fill="FFFFFF"/>
          <w:lang w:eastAsia="fr-CA"/>
        </w:rPr>
        <w:t xml:space="preserve">Sunny </w:t>
      </w:r>
      <w:r w:rsidR="003A6A6D" w:rsidRPr="008A2D30">
        <w:rPr>
          <w:rFonts w:eastAsia="Times New Roman" w:cstheme="minorHAnsi"/>
          <w:b/>
          <w:bCs/>
          <w:sz w:val="20"/>
          <w:szCs w:val="20"/>
          <w:shd w:val="clear" w:color="auto" w:fill="FFFFFF"/>
          <w:lang w:eastAsia="fr-CA"/>
        </w:rPr>
        <w:t>Action</w:t>
      </w:r>
      <w:r w:rsidR="00390238">
        <w:rPr>
          <w:rFonts w:eastAsia="Times New Roman" w:cstheme="minorHAnsi"/>
          <w:b/>
          <w:bCs/>
          <w:sz w:val="20"/>
          <w:szCs w:val="20"/>
          <w:shd w:val="clear" w:color="auto" w:fill="FFFFFF"/>
          <w:lang w:eastAsia="fr-CA"/>
        </w:rPr>
        <w:t xml:space="preserve"> : un projet pour les milieux de vie dédiés aux aînés (CHSLD et RPA) </w:t>
      </w:r>
    </w:p>
    <w:p w14:paraId="03123FD2" w14:textId="77777777" w:rsidR="000818D3" w:rsidRPr="008A2D30" w:rsidRDefault="000818D3" w:rsidP="008A2D30">
      <w:pPr>
        <w:shd w:val="clear" w:color="auto" w:fill="FFFFFF"/>
        <w:spacing w:after="0" w:line="240" w:lineRule="auto"/>
        <w:rPr>
          <w:rFonts w:eastAsia="Times New Roman" w:cstheme="minorHAnsi"/>
          <w:sz w:val="20"/>
          <w:szCs w:val="20"/>
          <w:shd w:val="clear" w:color="auto" w:fill="FFFFFF"/>
          <w:lang w:eastAsia="fr-CA"/>
        </w:rPr>
      </w:pPr>
    </w:p>
    <w:p w14:paraId="59A00E8C" w14:textId="04E57B8B" w:rsidR="0005322A" w:rsidRPr="008A2D30" w:rsidRDefault="008A2D30" w:rsidP="008A2D30">
      <w:pPr>
        <w:spacing w:after="0" w:line="240" w:lineRule="auto"/>
        <w:jc w:val="both"/>
        <w:rPr>
          <w:sz w:val="20"/>
          <w:szCs w:val="20"/>
        </w:rPr>
      </w:pPr>
      <w:r>
        <w:rPr>
          <w:rFonts w:eastAsia="Times New Roman" w:cstheme="minorHAnsi"/>
          <w:sz w:val="20"/>
          <w:szCs w:val="20"/>
          <w:shd w:val="clear" w:color="auto" w:fill="FFFFFF"/>
          <w:lang w:eastAsia="fr-CA"/>
        </w:rPr>
        <w:t xml:space="preserve">Depuis maintenant </w:t>
      </w:r>
      <w:r w:rsidR="008825D4">
        <w:rPr>
          <w:rFonts w:eastAsia="Times New Roman" w:cstheme="minorHAnsi"/>
          <w:sz w:val="20"/>
          <w:szCs w:val="20"/>
          <w:shd w:val="clear" w:color="auto" w:fill="FFFFFF"/>
          <w:lang w:eastAsia="fr-CA"/>
        </w:rPr>
        <w:t>huit</w:t>
      </w:r>
      <w:r w:rsidR="00450A01">
        <w:rPr>
          <w:rFonts w:eastAsia="Times New Roman" w:cstheme="minorHAnsi"/>
          <w:sz w:val="20"/>
          <w:szCs w:val="20"/>
          <w:shd w:val="clear" w:color="auto" w:fill="FFFFFF"/>
          <w:lang w:eastAsia="fr-CA"/>
        </w:rPr>
        <w:t> </w:t>
      </w:r>
      <w:r>
        <w:rPr>
          <w:rFonts w:eastAsia="Times New Roman" w:cstheme="minorHAnsi"/>
          <w:sz w:val="20"/>
          <w:szCs w:val="20"/>
          <w:shd w:val="clear" w:color="auto" w:fill="FFFFFF"/>
          <w:lang w:eastAsia="fr-CA"/>
        </w:rPr>
        <w:t>ans,</w:t>
      </w:r>
      <w:r w:rsidR="00A105B6" w:rsidRPr="008A2D30">
        <w:rPr>
          <w:rFonts w:eastAsia="Times New Roman" w:cstheme="minorHAnsi"/>
          <w:sz w:val="20"/>
          <w:szCs w:val="20"/>
          <w:shd w:val="clear" w:color="auto" w:fill="FFFFFF"/>
          <w:lang w:eastAsia="fr-CA"/>
        </w:rPr>
        <w:t xml:space="preserve"> le Projet Sunny Action</w:t>
      </w:r>
      <w:r>
        <w:rPr>
          <w:rFonts w:eastAsia="Times New Roman" w:cstheme="minorHAnsi"/>
          <w:sz w:val="20"/>
          <w:szCs w:val="20"/>
          <w:shd w:val="clear" w:color="auto" w:fill="FFFFFF"/>
          <w:lang w:eastAsia="fr-CA"/>
        </w:rPr>
        <w:t xml:space="preserve"> (pour information : fondationsunnyd.org)</w:t>
      </w:r>
      <w:r w:rsidR="00A105B6" w:rsidRPr="008A2D30">
        <w:rPr>
          <w:rFonts w:eastAsia="Times New Roman" w:cstheme="minorHAnsi"/>
          <w:sz w:val="20"/>
          <w:szCs w:val="20"/>
          <w:shd w:val="clear" w:color="auto" w:fill="FFFFFF"/>
          <w:lang w:eastAsia="fr-CA"/>
        </w:rPr>
        <w:t xml:space="preserve"> </w:t>
      </w:r>
      <w:r w:rsidR="0005322A" w:rsidRPr="008A2D30">
        <w:rPr>
          <w:rFonts w:eastAsia="Times New Roman" w:cstheme="minorHAnsi"/>
          <w:sz w:val="20"/>
          <w:szCs w:val="20"/>
          <w:shd w:val="clear" w:color="auto" w:fill="FFFFFF"/>
          <w:lang w:eastAsia="fr-CA"/>
        </w:rPr>
        <w:t>vise à faire le pont entre les générations par le biais d’activités intergénérationnelles. Le tout prend forme, chaque été</w:t>
      </w:r>
      <w:r w:rsidR="00CA2E36">
        <w:rPr>
          <w:rFonts w:eastAsia="Times New Roman" w:cstheme="minorHAnsi"/>
          <w:sz w:val="20"/>
          <w:szCs w:val="20"/>
          <w:shd w:val="clear" w:color="auto" w:fill="FFFFFF"/>
          <w:lang w:eastAsia="fr-CA"/>
        </w:rPr>
        <w:t>,</w:t>
      </w:r>
      <w:r w:rsidR="0005322A" w:rsidRPr="008A2D30">
        <w:rPr>
          <w:rFonts w:eastAsia="Times New Roman" w:cstheme="minorHAnsi"/>
          <w:sz w:val="20"/>
          <w:szCs w:val="20"/>
          <w:shd w:val="clear" w:color="auto" w:fill="FFFFFF"/>
          <w:lang w:eastAsia="fr-CA"/>
        </w:rPr>
        <w:t xml:space="preserve"> par la présence de jeunes bénévoles Sunny, âgés </w:t>
      </w:r>
      <w:r w:rsidR="00450A01">
        <w:rPr>
          <w:rFonts w:eastAsia="Times New Roman" w:cstheme="minorHAnsi"/>
          <w:sz w:val="20"/>
          <w:szCs w:val="20"/>
          <w:shd w:val="clear" w:color="auto" w:fill="FFFFFF"/>
          <w:lang w:eastAsia="fr-CA"/>
        </w:rPr>
        <w:t xml:space="preserve">de </w:t>
      </w:r>
      <w:r w:rsidR="0005322A" w:rsidRPr="008A2D30">
        <w:rPr>
          <w:rFonts w:eastAsia="Times New Roman" w:cstheme="minorHAnsi"/>
          <w:sz w:val="20"/>
          <w:szCs w:val="20"/>
          <w:shd w:val="clear" w:color="auto" w:fill="FFFFFF"/>
          <w:lang w:eastAsia="fr-CA"/>
        </w:rPr>
        <w:t>12 et 17</w:t>
      </w:r>
      <w:r w:rsidR="00450A01">
        <w:rPr>
          <w:rFonts w:eastAsia="Times New Roman" w:cstheme="minorHAnsi"/>
          <w:sz w:val="20"/>
          <w:szCs w:val="20"/>
          <w:shd w:val="clear" w:color="auto" w:fill="FFFFFF"/>
          <w:lang w:eastAsia="fr-CA"/>
        </w:rPr>
        <w:t> </w:t>
      </w:r>
      <w:r w:rsidR="0005322A" w:rsidRPr="008A2D30">
        <w:rPr>
          <w:rFonts w:eastAsia="Times New Roman" w:cstheme="minorHAnsi"/>
          <w:sz w:val="20"/>
          <w:szCs w:val="20"/>
          <w:shd w:val="clear" w:color="auto" w:fill="FFFFFF"/>
          <w:lang w:eastAsia="fr-CA"/>
        </w:rPr>
        <w:t xml:space="preserve">ans, dans différents CHSLD </w:t>
      </w:r>
      <w:r w:rsidR="00390238">
        <w:rPr>
          <w:rFonts w:eastAsia="Times New Roman" w:cstheme="minorHAnsi"/>
          <w:sz w:val="20"/>
          <w:szCs w:val="20"/>
          <w:shd w:val="clear" w:color="auto" w:fill="FFFFFF"/>
          <w:lang w:eastAsia="fr-CA"/>
        </w:rPr>
        <w:t xml:space="preserve">et résidences pour aînés </w:t>
      </w:r>
      <w:r w:rsidR="0005322A" w:rsidRPr="008A2D30">
        <w:rPr>
          <w:rFonts w:eastAsia="Times New Roman" w:cstheme="minorHAnsi"/>
          <w:sz w:val="20"/>
          <w:szCs w:val="20"/>
          <w:shd w:val="clear" w:color="auto" w:fill="FFFFFF"/>
          <w:lang w:eastAsia="fr-CA"/>
        </w:rPr>
        <w:t xml:space="preserve">du Québec. </w:t>
      </w:r>
      <w:r w:rsidR="0005322A" w:rsidRPr="008A2D30">
        <w:rPr>
          <w:sz w:val="20"/>
          <w:szCs w:val="20"/>
        </w:rPr>
        <w:t>Au total, en 2019, ce sont 267 jeunes Sunny qui se sont investis bénévolement auprès d’aînés, totalisant plus de 11</w:t>
      </w:r>
      <w:r w:rsidR="00450A01">
        <w:rPr>
          <w:sz w:val="20"/>
          <w:szCs w:val="20"/>
        </w:rPr>
        <w:t> </w:t>
      </w:r>
      <w:r w:rsidR="0005322A" w:rsidRPr="008A2D30">
        <w:rPr>
          <w:sz w:val="20"/>
          <w:szCs w:val="20"/>
        </w:rPr>
        <w:t>000 h de bénévolat.</w:t>
      </w:r>
    </w:p>
    <w:p w14:paraId="6ABC0EE5" w14:textId="77777777" w:rsidR="003A6A6D" w:rsidRPr="008A2D30" w:rsidRDefault="003A6A6D" w:rsidP="008A2D30">
      <w:pPr>
        <w:shd w:val="clear" w:color="auto" w:fill="FFFFFF"/>
        <w:spacing w:after="0" w:line="240" w:lineRule="auto"/>
        <w:rPr>
          <w:rFonts w:eastAsia="Times New Roman" w:cstheme="minorHAnsi"/>
          <w:sz w:val="20"/>
          <w:szCs w:val="20"/>
          <w:lang w:eastAsia="fr-CA"/>
        </w:rPr>
      </w:pPr>
    </w:p>
    <w:p w14:paraId="4C14AEE7" w14:textId="72690BB8" w:rsidR="0079609B" w:rsidRPr="008A2D30" w:rsidRDefault="00390238" w:rsidP="00390238">
      <w:pPr>
        <w:spacing w:after="0" w:line="240" w:lineRule="auto"/>
        <w:jc w:val="both"/>
        <w:rPr>
          <w:rFonts w:cs="Calibri"/>
          <w:sz w:val="20"/>
          <w:szCs w:val="20"/>
        </w:rPr>
      </w:pPr>
      <w:r>
        <w:rPr>
          <w:rFonts w:cs="Calibri"/>
          <w:sz w:val="20"/>
          <w:szCs w:val="20"/>
        </w:rPr>
        <w:t xml:space="preserve">Due à la pandémie et voyant qu’il serait impossible de faire du bénévolat avec les jeunes Sunny dans les milieux de vie dédiés aux aînés pour la saison estivale 2020, la Fondation Sunny </w:t>
      </w:r>
      <w:proofErr w:type="spellStart"/>
      <w:proofErr w:type="gramStart"/>
      <w:r>
        <w:rPr>
          <w:rFonts w:cs="Calibri"/>
          <w:sz w:val="20"/>
          <w:szCs w:val="20"/>
        </w:rPr>
        <w:t>D.Extrême</w:t>
      </w:r>
      <w:proofErr w:type="spellEnd"/>
      <w:proofErr w:type="gramEnd"/>
      <w:r>
        <w:rPr>
          <w:rFonts w:cs="Calibri"/>
          <w:sz w:val="20"/>
          <w:szCs w:val="20"/>
        </w:rPr>
        <w:t xml:space="preserve"> a décidé de créer un projet « virtuel » s’adressant aux aînés qui ont vécu et qui vivent encore peut-être </w:t>
      </w:r>
      <w:r w:rsidR="0005322A" w:rsidRPr="008A2D30">
        <w:rPr>
          <w:rFonts w:cs="Calibri"/>
          <w:sz w:val="20"/>
          <w:szCs w:val="20"/>
        </w:rPr>
        <w:t xml:space="preserve">des </w:t>
      </w:r>
      <w:r w:rsidR="0079609B" w:rsidRPr="008A2D30">
        <w:rPr>
          <w:rFonts w:cs="Calibri"/>
          <w:sz w:val="20"/>
          <w:szCs w:val="20"/>
        </w:rPr>
        <w:t xml:space="preserve">moments de stress, de fragilité et d’isolement, dus notamment </w:t>
      </w:r>
      <w:r w:rsidR="007645DD" w:rsidRPr="008A2D30">
        <w:rPr>
          <w:rFonts w:cs="Calibri"/>
          <w:sz w:val="20"/>
          <w:szCs w:val="20"/>
        </w:rPr>
        <w:t>au</w:t>
      </w:r>
      <w:r w:rsidR="0079609B" w:rsidRPr="008A2D30">
        <w:rPr>
          <w:rFonts w:cs="Calibri"/>
          <w:sz w:val="20"/>
          <w:szCs w:val="20"/>
        </w:rPr>
        <w:t xml:space="preserve"> confinement</w:t>
      </w:r>
      <w:r>
        <w:rPr>
          <w:rFonts w:cs="Calibri"/>
          <w:sz w:val="20"/>
          <w:szCs w:val="20"/>
        </w:rPr>
        <w:t xml:space="preserve"> : </w:t>
      </w:r>
      <w:r w:rsidRPr="00390238">
        <w:rPr>
          <w:rFonts w:cs="Calibri"/>
          <w:i/>
          <w:iCs/>
          <w:sz w:val="20"/>
          <w:szCs w:val="20"/>
        </w:rPr>
        <w:t>Pour garder les liens, de loin!</w:t>
      </w:r>
    </w:p>
    <w:p w14:paraId="59A7FE71" w14:textId="77777777" w:rsidR="0079609B" w:rsidRPr="008A2D30" w:rsidRDefault="0079609B" w:rsidP="008A2D30">
      <w:pPr>
        <w:spacing w:after="0" w:line="240" w:lineRule="auto"/>
        <w:jc w:val="both"/>
        <w:rPr>
          <w:rFonts w:cs="Calibri"/>
          <w:sz w:val="20"/>
          <w:szCs w:val="20"/>
        </w:rPr>
      </w:pPr>
    </w:p>
    <w:p w14:paraId="741C0028" w14:textId="7B28EBD7" w:rsidR="007645DD" w:rsidRPr="008A2D30" w:rsidRDefault="0079609B" w:rsidP="008A2D30">
      <w:pPr>
        <w:spacing w:after="0" w:line="240" w:lineRule="auto"/>
        <w:jc w:val="both"/>
        <w:rPr>
          <w:rFonts w:cstheme="minorHAnsi"/>
          <w:sz w:val="20"/>
          <w:szCs w:val="20"/>
        </w:rPr>
      </w:pPr>
      <w:r w:rsidRPr="008A2D30">
        <w:rPr>
          <w:rFonts w:cs="Calibri"/>
          <w:i/>
          <w:iCs/>
          <w:sz w:val="20"/>
          <w:szCs w:val="20"/>
        </w:rPr>
        <w:t>Pour garder les liens, de loin!</w:t>
      </w:r>
      <w:r w:rsidRPr="008A2D30">
        <w:rPr>
          <w:rFonts w:cs="Calibri"/>
          <w:sz w:val="20"/>
          <w:szCs w:val="20"/>
        </w:rPr>
        <w:t xml:space="preserve"> se veut le </w:t>
      </w:r>
      <w:r w:rsidR="007645DD" w:rsidRPr="008A2D30">
        <w:rPr>
          <w:rFonts w:cs="Calibri"/>
          <w:sz w:val="20"/>
          <w:szCs w:val="20"/>
        </w:rPr>
        <w:t>«</w:t>
      </w:r>
      <w:r w:rsidR="00450A01">
        <w:rPr>
          <w:rFonts w:cs="Calibri"/>
          <w:sz w:val="20"/>
          <w:szCs w:val="20"/>
        </w:rPr>
        <w:t> </w:t>
      </w:r>
      <w:r w:rsidRPr="008A2D30">
        <w:rPr>
          <w:rFonts w:cs="Calibri"/>
          <w:sz w:val="20"/>
          <w:szCs w:val="20"/>
        </w:rPr>
        <w:t>pendant virtuel</w:t>
      </w:r>
      <w:r w:rsidR="00450A01">
        <w:rPr>
          <w:rFonts w:cs="Calibri"/>
          <w:sz w:val="20"/>
          <w:szCs w:val="20"/>
        </w:rPr>
        <w:t> </w:t>
      </w:r>
      <w:r w:rsidR="007645DD" w:rsidRPr="008A2D30">
        <w:rPr>
          <w:rFonts w:cs="Calibri"/>
          <w:sz w:val="20"/>
          <w:szCs w:val="20"/>
        </w:rPr>
        <w:t>»</w:t>
      </w:r>
      <w:r w:rsidRPr="008A2D30">
        <w:rPr>
          <w:rFonts w:cs="Calibri"/>
          <w:sz w:val="20"/>
          <w:szCs w:val="20"/>
        </w:rPr>
        <w:t xml:space="preserve"> du Projet Sunny Action tel que connu. </w:t>
      </w:r>
      <w:r w:rsidRPr="008A2D30">
        <w:rPr>
          <w:rFonts w:cs="Calibri"/>
          <w:i/>
          <w:iCs/>
          <w:sz w:val="20"/>
          <w:szCs w:val="20"/>
        </w:rPr>
        <w:t>Pour garder les liens, de loin!,</w:t>
      </w:r>
      <w:r w:rsidRPr="008A2D30">
        <w:rPr>
          <w:rFonts w:cs="Calibri"/>
          <w:sz w:val="20"/>
          <w:szCs w:val="20"/>
        </w:rPr>
        <w:t xml:space="preserve"> c’est des jeunes bénévoles </w:t>
      </w:r>
      <w:r w:rsidR="00390238">
        <w:rPr>
          <w:rFonts w:cs="Calibri"/>
          <w:sz w:val="20"/>
          <w:szCs w:val="20"/>
        </w:rPr>
        <w:t xml:space="preserve">Sunny </w:t>
      </w:r>
      <w:r w:rsidRPr="008A2D30">
        <w:rPr>
          <w:rFonts w:cs="Calibri"/>
          <w:sz w:val="20"/>
          <w:szCs w:val="20"/>
        </w:rPr>
        <w:t>de 12 à 17</w:t>
      </w:r>
      <w:r w:rsidR="00450A01">
        <w:rPr>
          <w:rFonts w:cs="Calibri"/>
          <w:sz w:val="20"/>
          <w:szCs w:val="20"/>
        </w:rPr>
        <w:t> </w:t>
      </w:r>
      <w:r w:rsidRPr="008A2D30">
        <w:rPr>
          <w:rFonts w:cs="Calibri"/>
          <w:sz w:val="20"/>
          <w:szCs w:val="20"/>
        </w:rPr>
        <w:t>ans</w:t>
      </w:r>
      <w:r w:rsidR="00390238">
        <w:rPr>
          <w:rFonts w:cs="Calibri"/>
          <w:sz w:val="20"/>
          <w:szCs w:val="20"/>
        </w:rPr>
        <w:t xml:space="preserve"> (un volet « junior » a même été créé, pour donner la chance aux jeunes de 5 à 11 ans de participer)</w:t>
      </w:r>
      <w:r w:rsidRPr="008A2D30">
        <w:rPr>
          <w:rFonts w:cs="Calibri"/>
          <w:sz w:val="20"/>
          <w:szCs w:val="20"/>
        </w:rPr>
        <w:t xml:space="preserve"> qui souhaitent offrir de leur temps pour entrer en contact avec des aînés, c’est une plateforme virtuelle qui permet de créer des moments d’échange, de discussion et de plaisir entre jeunes Sunny et aînés, c’est de la musique, de la lecture, des </w:t>
      </w:r>
      <w:r w:rsidR="00CA2E36">
        <w:rPr>
          <w:rFonts w:cs="Calibri"/>
          <w:sz w:val="20"/>
          <w:szCs w:val="20"/>
        </w:rPr>
        <w:t>conversations</w:t>
      </w:r>
      <w:r w:rsidRPr="008A2D30">
        <w:rPr>
          <w:rFonts w:cs="Calibri"/>
          <w:sz w:val="20"/>
          <w:szCs w:val="20"/>
        </w:rPr>
        <w:t xml:space="preserve"> pour briser l’isolement et </w:t>
      </w:r>
      <w:r w:rsidR="007645DD" w:rsidRPr="008A2D30">
        <w:rPr>
          <w:rFonts w:cs="Calibri"/>
          <w:sz w:val="20"/>
          <w:szCs w:val="20"/>
        </w:rPr>
        <w:t xml:space="preserve">créer des liens. Ce projet </w:t>
      </w:r>
      <w:r w:rsidR="00390238">
        <w:rPr>
          <w:rFonts w:cs="Calibri"/>
          <w:sz w:val="20"/>
          <w:szCs w:val="20"/>
        </w:rPr>
        <w:t xml:space="preserve">est </w:t>
      </w:r>
      <w:r w:rsidR="007645DD" w:rsidRPr="008A2D30">
        <w:rPr>
          <w:rFonts w:cs="Calibri"/>
          <w:sz w:val="20"/>
          <w:szCs w:val="20"/>
        </w:rPr>
        <w:t xml:space="preserve">piloté avec </w:t>
      </w:r>
      <w:r w:rsidR="00700A14" w:rsidRPr="008A2D30">
        <w:rPr>
          <w:rFonts w:cs="Calibri"/>
          <w:sz w:val="20"/>
          <w:szCs w:val="20"/>
        </w:rPr>
        <w:t xml:space="preserve">toute la passion et le dynamisme </w:t>
      </w:r>
      <w:r w:rsidR="00390238">
        <w:rPr>
          <w:rFonts w:cs="Calibri"/>
          <w:sz w:val="20"/>
          <w:szCs w:val="20"/>
        </w:rPr>
        <w:t>reconnus de la Fondation</w:t>
      </w:r>
      <w:r w:rsidR="00700A14" w:rsidRPr="008A2D30">
        <w:rPr>
          <w:rFonts w:cs="Calibri"/>
          <w:sz w:val="20"/>
          <w:szCs w:val="20"/>
        </w:rPr>
        <w:t xml:space="preserve">. Qui plus est, </w:t>
      </w:r>
      <w:r w:rsidR="007645DD" w:rsidRPr="008A2D30">
        <w:rPr>
          <w:rFonts w:cs="Calibri"/>
          <w:sz w:val="20"/>
          <w:szCs w:val="20"/>
        </w:rPr>
        <w:t>c</w:t>
      </w:r>
      <w:r w:rsidR="00700A14" w:rsidRPr="008A2D30">
        <w:rPr>
          <w:rFonts w:cs="Calibri"/>
          <w:sz w:val="20"/>
          <w:szCs w:val="20"/>
        </w:rPr>
        <w:t xml:space="preserve">e </w:t>
      </w:r>
      <w:r w:rsidR="007645DD" w:rsidRPr="008A2D30">
        <w:rPr>
          <w:rFonts w:cs="Calibri"/>
          <w:sz w:val="20"/>
          <w:szCs w:val="20"/>
        </w:rPr>
        <w:t>p</w:t>
      </w:r>
      <w:r w:rsidR="00700A14" w:rsidRPr="008A2D30">
        <w:rPr>
          <w:rFonts w:cs="Calibri"/>
          <w:sz w:val="20"/>
          <w:szCs w:val="20"/>
        </w:rPr>
        <w:t xml:space="preserve">rojet </w:t>
      </w:r>
      <w:r w:rsidR="007645DD" w:rsidRPr="008A2D30">
        <w:rPr>
          <w:rFonts w:cs="Calibri"/>
          <w:i/>
          <w:iCs/>
          <w:sz w:val="20"/>
          <w:szCs w:val="20"/>
        </w:rPr>
        <w:t>Pour garder les liens, de loin</w:t>
      </w:r>
      <w:r w:rsidR="000216AB">
        <w:rPr>
          <w:rFonts w:cs="Calibri"/>
          <w:i/>
          <w:iCs/>
          <w:sz w:val="20"/>
          <w:szCs w:val="20"/>
        </w:rPr>
        <w:t> </w:t>
      </w:r>
      <w:r w:rsidR="007645DD" w:rsidRPr="008A2D30">
        <w:rPr>
          <w:rFonts w:cs="Calibri"/>
          <w:i/>
          <w:iCs/>
          <w:sz w:val="20"/>
          <w:szCs w:val="20"/>
        </w:rPr>
        <w:t>!</w:t>
      </w:r>
      <w:r w:rsidR="007645DD" w:rsidRPr="008A2D30">
        <w:rPr>
          <w:rFonts w:cs="Calibri"/>
          <w:sz w:val="20"/>
          <w:szCs w:val="20"/>
        </w:rPr>
        <w:t xml:space="preserve"> permet </w:t>
      </w:r>
      <w:r w:rsidR="008A2D30">
        <w:rPr>
          <w:rFonts w:cs="Calibri"/>
          <w:sz w:val="20"/>
          <w:szCs w:val="20"/>
        </w:rPr>
        <w:t xml:space="preserve">à </w:t>
      </w:r>
      <w:r w:rsidR="00390238">
        <w:rPr>
          <w:rFonts w:cs="Calibri"/>
          <w:sz w:val="20"/>
          <w:szCs w:val="20"/>
        </w:rPr>
        <w:t xml:space="preserve">la Fondation Sunny </w:t>
      </w:r>
      <w:proofErr w:type="spellStart"/>
      <w:proofErr w:type="gramStart"/>
      <w:r w:rsidR="00390238">
        <w:rPr>
          <w:rFonts w:cs="Calibri"/>
          <w:sz w:val="20"/>
          <w:szCs w:val="20"/>
        </w:rPr>
        <w:t>D.Extrême</w:t>
      </w:r>
      <w:proofErr w:type="spellEnd"/>
      <w:proofErr w:type="gramEnd"/>
      <w:r w:rsidR="00390238">
        <w:rPr>
          <w:rFonts w:cs="Calibri"/>
          <w:sz w:val="20"/>
          <w:szCs w:val="20"/>
        </w:rPr>
        <w:t xml:space="preserve"> </w:t>
      </w:r>
      <w:r w:rsidR="007645DD" w:rsidRPr="008A2D30">
        <w:rPr>
          <w:rFonts w:cs="Calibri"/>
          <w:sz w:val="20"/>
          <w:szCs w:val="20"/>
        </w:rPr>
        <w:t xml:space="preserve">de prendre </w:t>
      </w:r>
      <w:r w:rsidR="00700A14" w:rsidRPr="008A2D30">
        <w:rPr>
          <w:rFonts w:cs="Calibri"/>
          <w:sz w:val="20"/>
          <w:szCs w:val="20"/>
        </w:rPr>
        <w:t xml:space="preserve">de l’ampleur </w:t>
      </w:r>
      <w:r w:rsidR="007645DD" w:rsidRPr="008A2D30">
        <w:rPr>
          <w:rFonts w:cs="Calibri"/>
          <w:sz w:val="20"/>
          <w:szCs w:val="20"/>
        </w:rPr>
        <w:t xml:space="preserve">et </w:t>
      </w:r>
      <w:r w:rsidR="00390238">
        <w:rPr>
          <w:rFonts w:cs="Calibri"/>
          <w:sz w:val="20"/>
          <w:szCs w:val="20"/>
        </w:rPr>
        <w:t>d’être présent dans</w:t>
      </w:r>
      <w:r w:rsidR="007645DD" w:rsidRPr="008A2D30">
        <w:rPr>
          <w:rFonts w:cs="Calibri"/>
          <w:sz w:val="20"/>
          <w:szCs w:val="20"/>
        </w:rPr>
        <w:t xml:space="preserve"> davantage de</w:t>
      </w:r>
      <w:r w:rsidR="00700A14" w:rsidRPr="008A2D30">
        <w:rPr>
          <w:rFonts w:cs="Calibri"/>
          <w:sz w:val="20"/>
          <w:szCs w:val="20"/>
        </w:rPr>
        <w:t xml:space="preserve"> CIUSSS/CISSS</w:t>
      </w:r>
      <w:r w:rsidR="007645DD" w:rsidRPr="008A2D30">
        <w:rPr>
          <w:rFonts w:cs="Calibri"/>
          <w:sz w:val="20"/>
          <w:szCs w:val="20"/>
        </w:rPr>
        <w:t>, de même qu</w:t>
      </w:r>
      <w:r w:rsidR="00390238">
        <w:rPr>
          <w:rFonts w:cs="Calibri"/>
          <w:sz w:val="20"/>
          <w:szCs w:val="20"/>
        </w:rPr>
        <w:t>e dans les</w:t>
      </w:r>
      <w:r w:rsidR="007645DD" w:rsidRPr="008A2D30">
        <w:rPr>
          <w:rFonts w:cs="Calibri"/>
          <w:sz w:val="20"/>
          <w:szCs w:val="20"/>
        </w:rPr>
        <w:t xml:space="preserve"> </w:t>
      </w:r>
      <w:r w:rsidR="007645DD" w:rsidRPr="008A2D30">
        <w:rPr>
          <w:rFonts w:cstheme="minorHAnsi"/>
          <w:sz w:val="20"/>
          <w:szCs w:val="20"/>
        </w:rPr>
        <w:t>résidences privées pour aînés du Québec.</w:t>
      </w:r>
    </w:p>
    <w:p w14:paraId="17C80F2B" w14:textId="5AAF468E" w:rsidR="007645DD" w:rsidRDefault="007645DD" w:rsidP="008A2D30">
      <w:pPr>
        <w:spacing w:after="0" w:line="240" w:lineRule="auto"/>
        <w:jc w:val="both"/>
        <w:rPr>
          <w:rFonts w:cstheme="minorHAnsi"/>
          <w:sz w:val="20"/>
          <w:szCs w:val="20"/>
        </w:rPr>
      </w:pPr>
    </w:p>
    <w:p w14:paraId="1132999E" w14:textId="68644601" w:rsidR="00390238" w:rsidRDefault="00390238" w:rsidP="008A2D30">
      <w:pPr>
        <w:spacing w:after="0" w:line="240" w:lineRule="auto"/>
        <w:jc w:val="both"/>
        <w:rPr>
          <w:rFonts w:cstheme="minorHAnsi"/>
          <w:sz w:val="20"/>
          <w:szCs w:val="20"/>
        </w:rPr>
      </w:pPr>
      <w:r>
        <w:rPr>
          <w:rFonts w:cstheme="minorHAnsi"/>
          <w:sz w:val="20"/>
          <w:szCs w:val="20"/>
        </w:rPr>
        <w:t>Pour que le projet fonctionne à pleine capacité et qu</w:t>
      </w:r>
      <w:r w:rsidR="004F047E">
        <w:rPr>
          <w:rFonts w:cstheme="minorHAnsi"/>
          <w:sz w:val="20"/>
          <w:szCs w:val="20"/>
        </w:rPr>
        <w:t>e les aînés du Québec puissent en bénéficier, voici ce que doit faire un CHSLD ou une résidence pour aînés :</w:t>
      </w:r>
    </w:p>
    <w:p w14:paraId="69DE7C49" w14:textId="60BDE081" w:rsidR="004F047E" w:rsidRPr="004F047E" w:rsidRDefault="004F047E" w:rsidP="004F047E">
      <w:pPr>
        <w:pStyle w:val="Paragraphedeliste"/>
        <w:numPr>
          <w:ilvl w:val="0"/>
          <w:numId w:val="1"/>
        </w:numPr>
        <w:spacing w:after="0" w:line="240" w:lineRule="auto"/>
        <w:jc w:val="both"/>
        <w:rPr>
          <w:rFonts w:cstheme="minorHAnsi"/>
          <w:sz w:val="20"/>
          <w:szCs w:val="20"/>
        </w:rPr>
      </w:pPr>
      <w:r w:rsidRPr="004F047E">
        <w:rPr>
          <w:rFonts w:cstheme="minorHAnsi"/>
          <w:sz w:val="20"/>
          <w:szCs w:val="20"/>
        </w:rPr>
        <w:t>Aller s’inscrire sur la page de la fondationsunnyd.org (en cliquant sur Inscription / Inscription pour les CHSLD et les Résidences pour aînés). Ça ne prend que quelques minutes.</w:t>
      </w:r>
    </w:p>
    <w:p w14:paraId="6F5AAADF" w14:textId="362A2350" w:rsidR="004F047E" w:rsidRPr="004F047E" w:rsidRDefault="004F047E" w:rsidP="004F047E">
      <w:pPr>
        <w:pStyle w:val="Paragraphedeliste"/>
        <w:numPr>
          <w:ilvl w:val="0"/>
          <w:numId w:val="1"/>
        </w:numPr>
        <w:spacing w:after="0" w:line="240" w:lineRule="auto"/>
        <w:jc w:val="both"/>
        <w:rPr>
          <w:rFonts w:cstheme="minorHAnsi"/>
          <w:sz w:val="20"/>
          <w:szCs w:val="20"/>
        </w:rPr>
      </w:pPr>
      <w:r w:rsidRPr="004F047E">
        <w:rPr>
          <w:rFonts w:cstheme="minorHAnsi"/>
          <w:sz w:val="20"/>
          <w:szCs w:val="20"/>
        </w:rPr>
        <w:t xml:space="preserve">Une fois l’inscription réalisée, vous avez accès à la banque d’images et de vidéos qui sont déjà sur le site web dans la section </w:t>
      </w:r>
      <w:proofErr w:type="gramStart"/>
      <w:r w:rsidRPr="004F047E">
        <w:rPr>
          <w:rFonts w:cstheme="minorHAnsi"/>
          <w:sz w:val="20"/>
          <w:szCs w:val="20"/>
        </w:rPr>
        <w:t>Voir</w:t>
      </w:r>
      <w:proofErr w:type="gramEnd"/>
      <w:r w:rsidRPr="004F047E">
        <w:rPr>
          <w:rFonts w:cstheme="minorHAnsi"/>
          <w:sz w:val="20"/>
          <w:szCs w:val="20"/>
        </w:rPr>
        <w:t xml:space="preserve"> les images et les vidéos.</w:t>
      </w:r>
    </w:p>
    <w:p w14:paraId="09998A16" w14:textId="39D73D49" w:rsidR="004F047E" w:rsidRPr="004F047E" w:rsidRDefault="004F047E" w:rsidP="004F047E">
      <w:pPr>
        <w:pStyle w:val="Paragraphedeliste"/>
        <w:numPr>
          <w:ilvl w:val="0"/>
          <w:numId w:val="1"/>
        </w:numPr>
        <w:spacing w:after="0" w:line="240" w:lineRule="auto"/>
        <w:jc w:val="both"/>
        <w:rPr>
          <w:rFonts w:cstheme="minorHAnsi"/>
          <w:sz w:val="20"/>
          <w:szCs w:val="20"/>
        </w:rPr>
      </w:pPr>
      <w:r w:rsidRPr="004F047E">
        <w:rPr>
          <w:rFonts w:cstheme="minorHAnsi"/>
          <w:sz w:val="20"/>
          <w:szCs w:val="20"/>
        </w:rPr>
        <w:t>Une fois par semaine, le CHSLD/RPA inscrit recevra un courriel avec certaines vidéos et des dessins à partager avec les résidents.</w:t>
      </w:r>
    </w:p>
    <w:p w14:paraId="1156F516" w14:textId="7E75AF8A" w:rsidR="004F047E" w:rsidRPr="004F047E" w:rsidRDefault="004F047E" w:rsidP="004F047E">
      <w:pPr>
        <w:pStyle w:val="Paragraphedeliste"/>
        <w:numPr>
          <w:ilvl w:val="0"/>
          <w:numId w:val="1"/>
        </w:numPr>
        <w:spacing w:after="0" w:line="240" w:lineRule="auto"/>
        <w:jc w:val="both"/>
        <w:rPr>
          <w:rFonts w:cstheme="minorHAnsi"/>
          <w:sz w:val="20"/>
          <w:szCs w:val="20"/>
        </w:rPr>
      </w:pPr>
      <w:r w:rsidRPr="004F047E">
        <w:rPr>
          <w:rFonts w:cstheme="minorHAnsi"/>
          <w:sz w:val="20"/>
          <w:szCs w:val="20"/>
        </w:rPr>
        <w:t>Un volet « en direct » est aussi possible. Pour ce faire, l’intervenant doit communiquer avec la Fondation afin qu’il soit mis en relation avec un jeune Sunny.</w:t>
      </w:r>
    </w:p>
    <w:p w14:paraId="03DC3846" w14:textId="326781B7" w:rsidR="004F047E" w:rsidRDefault="004F047E" w:rsidP="008A2D30">
      <w:pPr>
        <w:spacing w:after="0" w:line="240" w:lineRule="auto"/>
        <w:jc w:val="both"/>
        <w:rPr>
          <w:rFonts w:cstheme="minorHAnsi"/>
          <w:sz w:val="20"/>
          <w:szCs w:val="20"/>
        </w:rPr>
      </w:pPr>
    </w:p>
    <w:p w14:paraId="47E80A5E" w14:textId="53E10926" w:rsidR="004F047E" w:rsidRDefault="004F047E" w:rsidP="008A2D30">
      <w:pPr>
        <w:spacing w:after="0" w:line="240" w:lineRule="auto"/>
        <w:jc w:val="both"/>
        <w:rPr>
          <w:rFonts w:cstheme="minorHAnsi"/>
          <w:sz w:val="20"/>
          <w:szCs w:val="20"/>
        </w:rPr>
      </w:pPr>
      <w:r>
        <w:rPr>
          <w:rFonts w:cstheme="minorHAnsi"/>
          <w:sz w:val="20"/>
          <w:szCs w:val="20"/>
        </w:rPr>
        <w:t xml:space="preserve">Pour toute question ou information reliée au projet Pour garder les liens, de </w:t>
      </w:r>
      <w:proofErr w:type="gramStart"/>
      <w:r>
        <w:rPr>
          <w:rFonts w:cstheme="minorHAnsi"/>
          <w:sz w:val="20"/>
          <w:szCs w:val="20"/>
        </w:rPr>
        <w:t>loin</w:t>
      </w:r>
      <w:r w:rsidR="000216AB">
        <w:rPr>
          <w:rFonts w:cstheme="minorHAnsi"/>
          <w:sz w:val="20"/>
          <w:szCs w:val="20"/>
        </w:rPr>
        <w:t> </w:t>
      </w:r>
      <w:r>
        <w:rPr>
          <w:rFonts w:cstheme="minorHAnsi"/>
          <w:sz w:val="20"/>
          <w:szCs w:val="20"/>
        </w:rPr>
        <w:t>!:</w:t>
      </w:r>
      <w:proofErr w:type="gramEnd"/>
    </w:p>
    <w:p w14:paraId="319D631C" w14:textId="3992EFF6" w:rsidR="004F047E" w:rsidRDefault="004F047E" w:rsidP="008A2D30">
      <w:pPr>
        <w:spacing w:after="0" w:line="240" w:lineRule="auto"/>
        <w:jc w:val="both"/>
        <w:rPr>
          <w:rFonts w:cstheme="minorHAnsi"/>
          <w:sz w:val="20"/>
          <w:szCs w:val="20"/>
        </w:rPr>
      </w:pPr>
      <w:r>
        <w:rPr>
          <w:rFonts w:cstheme="minorHAnsi"/>
          <w:sz w:val="20"/>
          <w:szCs w:val="20"/>
        </w:rPr>
        <w:t>Sylvie Collins, coordonnatrice Sunny Action</w:t>
      </w:r>
    </w:p>
    <w:p w14:paraId="6AD56E3A" w14:textId="0EF5FA61" w:rsidR="004F047E" w:rsidRDefault="00AD0922" w:rsidP="004F047E">
      <w:pPr>
        <w:spacing w:after="0" w:line="240" w:lineRule="auto"/>
        <w:rPr>
          <w:rFonts w:eastAsia="Times New Roman" w:cstheme="minorHAnsi"/>
          <w:color w:val="000000"/>
          <w:sz w:val="20"/>
          <w:szCs w:val="20"/>
          <w:shd w:val="clear" w:color="auto" w:fill="FFFFFF"/>
          <w:lang w:eastAsia="fr-CA"/>
        </w:rPr>
      </w:pPr>
      <w:hyperlink r:id="rId8" w:history="1">
        <w:r w:rsidR="004F047E" w:rsidRPr="004F047E">
          <w:rPr>
            <w:rStyle w:val="Lienhypertexte"/>
            <w:rFonts w:eastAsia="Times New Roman" w:cstheme="minorHAnsi"/>
            <w:sz w:val="20"/>
            <w:szCs w:val="20"/>
            <w:shd w:val="clear" w:color="auto" w:fill="FFFFFF"/>
            <w:lang w:eastAsia="fr-CA"/>
          </w:rPr>
          <w:t>sylviecollins11@gmail.com</w:t>
        </w:r>
      </w:hyperlink>
    </w:p>
    <w:p w14:paraId="69C40100" w14:textId="7282F3CC" w:rsidR="004F047E" w:rsidRPr="004F047E" w:rsidRDefault="004F047E" w:rsidP="004F047E">
      <w:pPr>
        <w:rPr>
          <w:rFonts w:cstheme="minorHAnsi"/>
          <w:sz w:val="20"/>
          <w:szCs w:val="20"/>
        </w:rPr>
      </w:pPr>
      <w:proofErr w:type="spellStart"/>
      <w:r>
        <w:rPr>
          <w:rFonts w:cstheme="minorHAnsi"/>
          <w:sz w:val="20"/>
          <w:szCs w:val="20"/>
        </w:rPr>
        <w:t>Cell</w:t>
      </w:r>
      <w:proofErr w:type="spellEnd"/>
      <w:r>
        <w:rPr>
          <w:rFonts w:cstheme="minorHAnsi"/>
          <w:sz w:val="20"/>
          <w:szCs w:val="20"/>
        </w:rPr>
        <w:t xml:space="preserve">. : </w:t>
      </w:r>
      <w:hyperlink r:id="rId9" w:tgtFrame="_blank" w:history="1">
        <w:r w:rsidRPr="004F047E">
          <w:rPr>
            <w:rStyle w:val="Lienhypertexte"/>
            <w:rFonts w:cstheme="minorHAnsi"/>
            <w:color w:val="2962FF"/>
            <w:spacing w:val="3"/>
            <w:sz w:val="20"/>
            <w:szCs w:val="20"/>
            <w:shd w:val="clear" w:color="auto" w:fill="FFFFFF"/>
          </w:rPr>
          <w:t>905</w:t>
        </w:r>
        <w:r>
          <w:rPr>
            <w:rStyle w:val="Lienhypertexte"/>
            <w:rFonts w:cstheme="minorHAnsi"/>
            <w:color w:val="2962FF"/>
            <w:spacing w:val="3"/>
            <w:sz w:val="20"/>
            <w:szCs w:val="20"/>
            <w:shd w:val="clear" w:color="auto" w:fill="FFFFFF"/>
          </w:rPr>
          <w:t xml:space="preserve"> </w:t>
        </w:r>
        <w:r w:rsidRPr="004F047E">
          <w:rPr>
            <w:rStyle w:val="Lienhypertexte"/>
            <w:rFonts w:cstheme="minorHAnsi"/>
            <w:color w:val="2962FF"/>
            <w:spacing w:val="3"/>
            <w:sz w:val="20"/>
            <w:szCs w:val="20"/>
            <w:shd w:val="clear" w:color="auto" w:fill="FFFFFF"/>
          </w:rPr>
          <w:t>391-4940</w:t>
        </w:r>
      </w:hyperlink>
    </w:p>
    <w:p w14:paraId="6CB9A8A6" w14:textId="3DCFE6E3" w:rsidR="004F10A4" w:rsidRPr="008A2D30" w:rsidRDefault="004F10A4" w:rsidP="004F10A4">
      <w:pPr>
        <w:shd w:val="clear" w:color="auto" w:fill="FFFFFF"/>
        <w:spacing w:after="0" w:line="240" w:lineRule="auto"/>
        <w:jc w:val="both"/>
        <w:rPr>
          <w:rFonts w:eastAsia="Times New Roman" w:cstheme="minorHAnsi"/>
          <w:sz w:val="20"/>
          <w:szCs w:val="20"/>
          <w:lang w:eastAsia="fr-CA"/>
        </w:rPr>
      </w:pPr>
      <w:r w:rsidRPr="004F10A4">
        <w:rPr>
          <w:rFonts w:eastAsia="Times New Roman" w:cstheme="minorHAnsi"/>
          <w:sz w:val="20"/>
          <w:szCs w:val="20"/>
          <w:lang w:eastAsia="fr-CA"/>
        </w:rPr>
        <w:lastRenderedPageBreak/>
        <w:t>Il est important de savoir et de se rappeler que tout le matériel produit est réalisé par des jeunes, et ce, bénévolement. Ils ont pris de leur temps pour s’arrêter, pour penser aux aînés afin de briser leur isolement, pour leur faire savoir qu’ils pensent à eux et qu’ils ne les oublient pas.</w:t>
      </w:r>
    </w:p>
    <w:p w14:paraId="42A0DAB6" w14:textId="77777777" w:rsidR="003A6A6D" w:rsidRPr="008A2D30" w:rsidRDefault="003A6A6D" w:rsidP="008A2D30">
      <w:pPr>
        <w:pStyle w:val="Default"/>
        <w:rPr>
          <w:sz w:val="20"/>
          <w:szCs w:val="20"/>
        </w:rPr>
      </w:pPr>
    </w:p>
    <w:p w14:paraId="2FF34D76" w14:textId="7D14D659" w:rsidR="00F4212B" w:rsidRDefault="003260CB" w:rsidP="008A2D30">
      <w:pPr>
        <w:shd w:val="clear" w:color="auto" w:fill="FFFFFF"/>
        <w:spacing w:after="0" w:line="240" w:lineRule="auto"/>
        <w:jc w:val="both"/>
        <w:rPr>
          <w:rFonts w:eastAsia="Times New Roman" w:cstheme="minorHAnsi"/>
          <w:sz w:val="20"/>
          <w:szCs w:val="20"/>
          <w:lang w:eastAsia="fr-CA"/>
        </w:rPr>
      </w:pPr>
      <w:r w:rsidRPr="008A2D30">
        <w:rPr>
          <w:rFonts w:eastAsia="Times New Roman" w:cstheme="minorHAnsi"/>
          <w:sz w:val="20"/>
          <w:szCs w:val="20"/>
          <w:lang w:eastAsia="fr-CA"/>
        </w:rPr>
        <w:t xml:space="preserve">La Fondation Sunny D. Extrême a à cœur le </w:t>
      </w:r>
      <w:r w:rsidR="008A2D30">
        <w:rPr>
          <w:rFonts w:eastAsia="Times New Roman" w:cstheme="minorHAnsi"/>
          <w:sz w:val="20"/>
          <w:szCs w:val="20"/>
          <w:lang w:eastAsia="fr-CA"/>
        </w:rPr>
        <w:t>p</w:t>
      </w:r>
      <w:r w:rsidRPr="008A2D30">
        <w:rPr>
          <w:rFonts w:eastAsia="Times New Roman" w:cstheme="minorHAnsi"/>
          <w:sz w:val="20"/>
          <w:szCs w:val="20"/>
          <w:lang w:eastAsia="fr-CA"/>
        </w:rPr>
        <w:t xml:space="preserve">rojet </w:t>
      </w:r>
      <w:r w:rsidR="008A2D30" w:rsidRPr="008A2D30">
        <w:rPr>
          <w:rFonts w:eastAsia="Times New Roman" w:cstheme="minorHAnsi"/>
          <w:i/>
          <w:iCs/>
          <w:sz w:val="20"/>
          <w:szCs w:val="20"/>
          <w:lang w:eastAsia="fr-CA"/>
        </w:rPr>
        <w:t>Pour garder les liens, de loin!</w:t>
      </w:r>
      <w:r w:rsidRPr="008A2D30">
        <w:rPr>
          <w:rFonts w:eastAsia="Times New Roman" w:cstheme="minorHAnsi"/>
          <w:sz w:val="20"/>
          <w:szCs w:val="20"/>
          <w:lang w:eastAsia="fr-CA"/>
        </w:rPr>
        <w:t xml:space="preserve"> par lequel l’entraide, la collaboration et les liens intergénérationnels deviennent concrets tant pour les jeunes Sunny que pour les aînés qui en bénéfici</w:t>
      </w:r>
      <w:r w:rsidR="008A2D30">
        <w:rPr>
          <w:rFonts w:eastAsia="Times New Roman" w:cstheme="minorHAnsi"/>
          <w:sz w:val="20"/>
          <w:szCs w:val="20"/>
          <w:lang w:eastAsia="fr-CA"/>
        </w:rPr>
        <w:t>eront</w:t>
      </w:r>
      <w:r w:rsidRPr="008A2D30">
        <w:rPr>
          <w:rFonts w:eastAsia="Times New Roman" w:cstheme="minorHAnsi"/>
          <w:sz w:val="20"/>
          <w:szCs w:val="20"/>
          <w:lang w:eastAsia="fr-CA"/>
        </w:rPr>
        <w:t xml:space="preserve">. </w:t>
      </w:r>
      <w:r w:rsidR="007A5DDE" w:rsidRPr="008A2D30">
        <w:rPr>
          <w:rFonts w:eastAsia="Times New Roman" w:cstheme="minorHAnsi"/>
          <w:sz w:val="20"/>
          <w:szCs w:val="20"/>
          <w:lang w:eastAsia="fr-CA"/>
        </w:rPr>
        <w:t>Ce</w:t>
      </w:r>
      <w:r w:rsidRPr="008A2D30">
        <w:rPr>
          <w:rFonts w:eastAsia="Times New Roman" w:cstheme="minorHAnsi"/>
          <w:sz w:val="20"/>
          <w:szCs w:val="20"/>
          <w:lang w:eastAsia="fr-CA"/>
        </w:rPr>
        <w:t xml:space="preserve"> lien, créé au fil des années par la présence des jeunes Sunny auprès des aînés, </w:t>
      </w:r>
      <w:r w:rsidR="007A5DDE" w:rsidRPr="008A2D30">
        <w:rPr>
          <w:rFonts w:eastAsia="Times New Roman" w:cstheme="minorHAnsi"/>
          <w:sz w:val="20"/>
          <w:szCs w:val="20"/>
          <w:lang w:eastAsia="fr-CA"/>
        </w:rPr>
        <w:t>nous souhaitons le renforcer</w:t>
      </w:r>
      <w:r w:rsidRPr="008A2D30">
        <w:rPr>
          <w:rFonts w:eastAsia="Times New Roman" w:cstheme="minorHAnsi"/>
          <w:sz w:val="20"/>
          <w:szCs w:val="20"/>
          <w:lang w:eastAsia="fr-CA"/>
        </w:rPr>
        <w:t xml:space="preserve"> </w:t>
      </w:r>
      <w:r w:rsidR="008A2D30">
        <w:rPr>
          <w:rFonts w:eastAsia="Times New Roman" w:cstheme="minorHAnsi"/>
          <w:sz w:val="20"/>
          <w:szCs w:val="20"/>
          <w:lang w:eastAsia="fr-CA"/>
        </w:rPr>
        <w:t>davantage</w:t>
      </w:r>
      <w:r w:rsidR="004F047E">
        <w:rPr>
          <w:rFonts w:eastAsia="Times New Roman" w:cstheme="minorHAnsi"/>
          <w:sz w:val="20"/>
          <w:szCs w:val="20"/>
          <w:lang w:eastAsia="fr-CA"/>
        </w:rPr>
        <w:t xml:space="preserve"> avec la collaboration des intervenants en CHSLD/RPA.</w:t>
      </w:r>
    </w:p>
    <w:p w14:paraId="23700028" w14:textId="1AC2C0B2" w:rsidR="00B96050" w:rsidRDefault="00B96050" w:rsidP="008A2D30">
      <w:pPr>
        <w:shd w:val="clear" w:color="auto" w:fill="FFFFFF"/>
        <w:spacing w:after="0" w:line="240" w:lineRule="auto"/>
        <w:jc w:val="both"/>
        <w:rPr>
          <w:rFonts w:eastAsia="Times New Roman" w:cstheme="minorHAnsi"/>
          <w:sz w:val="20"/>
          <w:szCs w:val="20"/>
          <w:lang w:eastAsia="fr-CA"/>
        </w:rPr>
      </w:pPr>
    </w:p>
    <w:p w14:paraId="23EF7D70" w14:textId="77777777" w:rsidR="003260CB" w:rsidRPr="008A2D30" w:rsidRDefault="003260CB" w:rsidP="008A2D30">
      <w:pPr>
        <w:shd w:val="clear" w:color="auto" w:fill="FFFFFF"/>
        <w:spacing w:after="0" w:line="240" w:lineRule="auto"/>
        <w:rPr>
          <w:sz w:val="20"/>
          <w:szCs w:val="20"/>
        </w:rPr>
      </w:pPr>
    </w:p>
    <w:p w14:paraId="635D126F" w14:textId="27469AD9" w:rsidR="00551D7A" w:rsidRPr="008A2D30" w:rsidRDefault="00551D7A" w:rsidP="008A2D30">
      <w:pPr>
        <w:spacing w:after="0" w:line="240" w:lineRule="auto"/>
        <w:rPr>
          <w:rFonts w:cstheme="minorHAnsi"/>
          <w:bCs/>
          <w:iCs/>
          <w:sz w:val="20"/>
          <w:szCs w:val="20"/>
        </w:rPr>
      </w:pPr>
    </w:p>
    <w:sectPr w:rsidR="00551D7A" w:rsidRPr="008A2D30" w:rsidSect="00551D7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B0DF" w14:textId="77777777" w:rsidR="00AD0922" w:rsidRDefault="00AD0922" w:rsidP="00F4212B">
      <w:pPr>
        <w:spacing w:after="0" w:line="240" w:lineRule="auto"/>
      </w:pPr>
      <w:r>
        <w:separator/>
      </w:r>
    </w:p>
  </w:endnote>
  <w:endnote w:type="continuationSeparator" w:id="0">
    <w:p w14:paraId="3924173E" w14:textId="77777777" w:rsidR="00AD0922" w:rsidRDefault="00AD0922" w:rsidP="00F4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E3CC" w14:textId="77777777" w:rsidR="00CB0797" w:rsidRPr="009515A6" w:rsidRDefault="00CB0797" w:rsidP="00CB0797">
    <w:pPr>
      <w:pBdr>
        <w:top w:val="single" w:sz="4" w:space="1" w:color="auto"/>
      </w:pBdr>
      <w:spacing w:after="0" w:line="240" w:lineRule="auto"/>
      <w:rPr>
        <w:rFonts w:eastAsia="Calibri" w:cstheme="minorHAnsi"/>
        <w:sz w:val="20"/>
        <w:szCs w:val="20"/>
      </w:rPr>
    </w:pPr>
    <w:r w:rsidRPr="009515A6">
      <w:rPr>
        <w:rFonts w:eastAsia="Calibri" w:cstheme="minorHAnsi"/>
        <w:sz w:val="20"/>
        <w:szCs w:val="20"/>
      </w:rPr>
      <w:t>602, av. de Grand-Mère</w:t>
    </w:r>
    <w:r w:rsidRPr="009515A6">
      <w:rPr>
        <w:rFonts w:eastAsia="Calibri" w:cstheme="minorHAnsi"/>
        <w:sz w:val="20"/>
        <w:szCs w:val="20"/>
      </w:rPr>
      <w:tab/>
    </w:r>
    <w:r w:rsidRPr="009515A6">
      <w:rPr>
        <w:rFonts w:eastAsia="Calibri" w:cstheme="minorHAnsi"/>
        <w:sz w:val="20"/>
        <w:szCs w:val="20"/>
      </w:rPr>
      <w:tab/>
    </w:r>
    <w:r w:rsidRPr="009515A6">
      <w:rPr>
        <w:rFonts w:eastAsia="Calibri" w:cstheme="minorHAnsi"/>
        <w:sz w:val="20"/>
        <w:szCs w:val="20"/>
      </w:rPr>
      <w:tab/>
    </w:r>
    <w:r w:rsidRPr="009515A6">
      <w:rPr>
        <w:rFonts w:eastAsia="Calibri" w:cstheme="minorHAnsi"/>
        <w:sz w:val="20"/>
        <w:szCs w:val="20"/>
      </w:rPr>
      <w:tab/>
    </w:r>
    <w:r w:rsidRPr="009515A6">
      <w:rPr>
        <w:rFonts w:eastAsia="Calibri" w:cstheme="minorHAnsi"/>
        <w:sz w:val="20"/>
        <w:szCs w:val="20"/>
      </w:rPr>
      <w:tab/>
    </w:r>
    <w:r w:rsidRPr="009515A6">
      <w:rPr>
        <w:rFonts w:eastAsia="Calibri" w:cstheme="minorHAnsi"/>
        <w:sz w:val="20"/>
        <w:szCs w:val="20"/>
      </w:rPr>
      <w:tab/>
      <w:t>Tél. : 819 536-6015</w:t>
    </w:r>
  </w:p>
  <w:p w14:paraId="3ABFE677" w14:textId="0B55BF16" w:rsidR="00F4212B" w:rsidRPr="00CB0797" w:rsidRDefault="00CB0797" w:rsidP="00CB0797">
    <w:pPr>
      <w:spacing w:after="0" w:line="240" w:lineRule="auto"/>
      <w:rPr>
        <w:rFonts w:eastAsia="Calibri" w:cstheme="minorHAnsi"/>
        <w:sz w:val="20"/>
        <w:szCs w:val="20"/>
        <w:lang w:val="en-US"/>
      </w:rPr>
    </w:pPr>
    <w:r w:rsidRPr="00F4212B">
      <w:rPr>
        <w:rFonts w:eastAsia="Calibri" w:cstheme="minorHAnsi"/>
        <w:sz w:val="20"/>
        <w:szCs w:val="20"/>
        <w:lang w:val="en-US"/>
      </w:rPr>
      <w:t xml:space="preserve">Shawinigan, </w:t>
    </w:r>
    <w:proofErr w:type="gramStart"/>
    <w:r w:rsidRPr="00F4212B">
      <w:rPr>
        <w:rFonts w:eastAsia="Calibri" w:cstheme="minorHAnsi"/>
        <w:sz w:val="20"/>
        <w:szCs w:val="20"/>
        <w:lang w:val="en-US"/>
      </w:rPr>
      <w:t>Qc  G</w:t>
    </w:r>
    <w:proofErr w:type="gramEnd"/>
    <w:r w:rsidRPr="00F4212B">
      <w:rPr>
        <w:rFonts w:eastAsia="Calibri" w:cstheme="minorHAnsi"/>
        <w:sz w:val="20"/>
        <w:szCs w:val="20"/>
        <w:lang w:val="en-US"/>
      </w:rPr>
      <w:t>9</w:t>
    </w:r>
    <w:r>
      <w:rPr>
        <w:rFonts w:eastAsia="Calibri" w:cstheme="minorHAnsi"/>
        <w:sz w:val="20"/>
        <w:szCs w:val="20"/>
        <w:lang w:val="en-US"/>
      </w:rPr>
      <w:t>T</w:t>
    </w:r>
    <w:r w:rsidRPr="00F4212B">
      <w:rPr>
        <w:rFonts w:eastAsia="Calibri" w:cstheme="minorHAnsi"/>
        <w:sz w:val="20"/>
        <w:szCs w:val="20"/>
        <w:lang w:val="en-US"/>
      </w:rPr>
      <w:t xml:space="preserve"> </w:t>
    </w:r>
    <w:r>
      <w:rPr>
        <w:rFonts w:eastAsia="Calibri" w:cstheme="minorHAnsi"/>
        <w:sz w:val="20"/>
        <w:szCs w:val="20"/>
        <w:lang w:val="en-US"/>
      </w:rPr>
      <w:t>2</w:t>
    </w:r>
    <w:r w:rsidRPr="00F4212B">
      <w:rPr>
        <w:rFonts w:eastAsia="Calibri" w:cstheme="minorHAnsi"/>
        <w:sz w:val="20"/>
        <w:szCs w:val="20"/>
        <w:lang w:val="en-US"/>
      </w:rPr>
      <w:t>H1</w:t>
    </w:r>
    <w:r>
      <w:rPr>
        <w:rFonts w:eastAsia="Calibri" w:cstheme="minorHAnsi"/>
        <w:sz w:val="20"/>
        <w:szCs w:val="20"/>
        <w:lang w:val="en-US"/>
      </w:rPr>
      <w:t>5</w:t>
    </w:r>
    <w:r>
      <w:rPr>
        <w:rFonts w:eastAsia="Calibri" w:cstheme="minorHAnsi"/>
        <w:sz w:val="20"/>
        <w:szCs w:val="20"/>
        <w:lang w:val="en-US"/>
      </w:rPr>
      <w:tab/>
    </w:r>
    <w:r>
      <w:rPr>
        <w:rFonts w:eastAsia="Calibri" w:cstheme="minorHAnsi"/>
        <w:sz w:val="20"/>
        <w:szCs w:val="20"/>
        <w:lang w:val="en-US"/>
      </w:rPr>
      <w:tab/>
    </w:r>
    <w:r>
      <w:rPr>
        <w:rFonts w:eastAsia="Calibri" w:cstheme="minorHAnsi"/>
        <w:sz w:val="20"/>
        <w:szCs w:val="20"/>
        <w:lang w:val="en-US"/>
      </w:rPr>
      <w:tab/>
    </w:r>
    <w:r>
      <w:rPr>
        <w:rFonts w:eastAsia="Calibri" w:cstheme="minorHAnsi"/>
        <w:sz w:val="20"/>
        <w:szCs w:val="20"/>
        <w:lang w:val="en-US"/>
      </w:rPr>
      <w:tab/>
    </w:r>
    <w:r>
      <w:rPr>
        <w:rFonts w:eastAsia="Calibri" w:cstheme="minorHAnsi"/>
        <w:sz w:val="20"/>
        <w:szCs w:val="20"/>
        <w:lang w:val="en-US"/>
      </w:rPr>
      <w:tab/>
    </w:r>
    <w:r w:rsidRPr="00F4212B">
      <w:rPr>
        <w:rFonts w:eastAsia="Calibri" w:cstheme="minorHAnsi"/>
        <w:sz w:val="20"/>
        <w:szCs w:val="20"/>
        <w:lang w:val="en-US"/>
      </w:rPr>
      <w:t>fondationsunnyd.extreme@live.ca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CA54" w14:textId="77777777" w:rsidR="00AD0922" w:rsidRDefault="00AD0922" w:rsidP="00F4212B">
      <w:pPr>
        <w:spacing w:after="0" w:line="240" w:lineRule="auto"/>
      </w:pPr>
      <w:r>
        <w:separator/>
      </w:r>
    </w:p>
  </w:footnote>
  <w:footnote w:type="continuationSeparator" w:id="0">
    <w:p w14:paraId="79C92536" w14:textId="77777777" w:rsidR="00AD0922" w:rsidRDefault="00AD0922" w:rsidP="00F4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CAC"/>
    <w:multiLevelType w:val="hybridMultilevel"/>
    <w:tmpl w:val="80D84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D3"/>
    <w:rsid w:val="000216AB"/>
    <w:rsid w:val="000334C6"/>
    <w:rsid w:val="0005322A"/>
    <w:rsid w:val="00055DD4"/>
    <w:rsid w:val="000818D3"/>
    <w:rsid w:val="000E4712"/>
    <w:rsid w:val="00113084"/>
    <w:rsid w:val="00141909"/>
    <w:rsid w:val="00182459"/>
    <w:rsid w:val="001A3CAE"/>
    <w:rsid w:val="001F137A"/>
    <w:rsid w:val="002C51A2"/>
    <w:rsid w:val="00311103"/>
    <w:rsid w:val="003260CB"/>
    <w:rsid w:val="0034552F"/>
    <w:rsid w:val="00387331"/>
    <w:rsid w:val="00390238"/>
    <w:rsid w:val="003A6A6D"/>
    <w:rsid w:val="00450A01"/>
    <w:rsid w:val="004F047E"/>
    <w:rsid w:val="004F10A4"/>
    <w:rsid w:val="00517FFE"/>
    <w:rsid w:val="00551D7A"/>
    <w:rsid w:val="0055525E"/>
    <w:rsid w:val="0060628B"/>
    <w:rsid w:val="006A0E9E"/>
    <w:rsid w:val="006E33CC"/>
    <w:rsid w:val="00700A14"/>
    <w:rsid w:val="00737ACA"/>
    <w:rsid w:val="007645DD"/>
    <w:rsid w:val="0079609B"/>
    <w:rsid w:val="007A5DDE"/>
    <w:rsid w:val="00800F3E"/>
    <w:rsid w:val="00850286"/>
    <w:rsid w:val="008825D4"/>
    <w:rsid w:val="008A2D30"/>
    <w:rsid w:val="00985BBF"/>
    <w:rsid w:val="009F625C"/>
    <w:rsid w:val="00A105B6"/>
    <w:rsid w:val="00AD0922"/>
    <w:rsid w:val="00B96050"/>
    <w:rsid w:val="00CA2E36"/>
    <w:rsid w:val="00CB0797"/>
    <w:rsid w:val="00D11893"/>
    <w:rsid w:val="00D1307D"/>
    <w:rsid w:val="00E80960"/>
    <w:rsid w:val="00ED665B"/>
    <w:rsid w:val="00F4212B"/>
    <w:rsid w:val="00F778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15E4"/>
  <w15:docId w15:val="{15CA7EEE-EDC3-2942-91F4-54E91FC8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21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212B"/>
    <w:rPr>
      <w:sz w:val="20"/>
      <w:szCs w:val="20"/>
    </w:rPr>
  </w:style>
  <w:style w:type="character" w:styleId="Appelnotedebasdep">
    <w:name w:val="footnote reference"/>
    <w:basedOn w:val="Policepardfaut"/>
    <w:uiPriority w:val="99"/>
    <w:semiHidden/>
    <w:unhideWhenUsed/>
    <w:rsid w:val="00F4212B"/>
    <w:rPr>
      <w:vertAlign w:val="superscript"/>
    </w:rPr>
  </w:style>
  <w:style w:type="paragraph" w:styleId="En-tte">
    <w:name w:val="header"/>
    <w:basedOn w:val="Normal"/>
    <w:link w:val="En-tteCar"/>
    <w:uiPriority w:val="99"/>
    <w:unhideWhenUsed/>
    <w:rsid w:val="00F4212B"/>
    <w:pPr>
      <w:tabs>
        <w:tab w:val="center" w:pos="4153"/>
        <w:tab w:val="right" w:pos="8306"/>
      </w:tabs>
      <w:spacing w:after="0" w:line="240" w:lineRule="auto"/>
    </w:pPr>
  </w:style>
  <w:style w:type="character" w:customStyle="1" w:styleId="En-tteCar">
    <w:name w:val="En-tête Car"/>
    <w:basedOn w:val="Policepardfaut"/>
    <w:link w:val="En-tte"/>
    <w:uiPriority w:val="99"/>
    <w:rsid w:val="00F4212B"/>
  </w:style>
  <w:style w:type="paragraph" w:styleId="Pieddepage">
    <w:name w:val="footer"/>
    <w:basedOn w:val="Normal"/>
    <w:link w:val="PieddepageCar"/>
    <w:uiPriority w:val="99"/>
    <w:unhideWhenUsed/>
    <w:rsid w:val="00F4212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4212B"/>
  </w:style>
  <w:style w:type="paragraph" w:customStyle="1" w:styleId="Default">
    <w:name w:val="Default"/>
    <w:rsid w:val="003A6A6D"/>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7645DD"/>
    <w:rPr>
      <w:color w:val="0000FF"/>
      <w:u w:val="single"/>
    </w:rPr>
  </w:style>
  <w:style w:type="paragraph" w:styleId="Textedebulles">
    <w:name w:val="Balloon Text"/>
    <w:basedOn w:val="Normal"/>
    <w:link w:val="TextedebullesCar"/>
    <w:uiPriority w:val="99"/>
    <w:semiHidden/>
    <w:unhideWhenUsed/>
    <w:rsid w:val="00450A0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50A01"/>
    <w:rPr>
      <w:rFonts w:ascii="Times New Roman" w:hAnsi="Times New Roman" w:cs="Times New Roman"/>
      <w:sz w:val="18"/>
      <w:szCs w:val="18"/>
    </w:rPr>
  </w:style>
  <w:style w:type="character" w:styleId="Mentionnonrsolue">
    <w:name w:val="Unresolved Mention"/>
    <w:basedOn w:val="Policepardfaut"/>
    <w:uiPriority w:val="99"/>
    <w:semiHidden/>
    <w:unhideWhenUsed/>
    <w:rsid w:val="004F047E"/>
    <w:rPr>
      <w:color w:val="605E5C"/>
      <w:shd w:val="clear" w:color="auto" w:fill="E1DFDD"/>
    </w:rPr>
  </w:style>
  <w:style w:type="character" w:styleId="Lienhypertextesuivivisit">
    <w:name w:val="FollowedHyperlink"/>
    <w:basedOn w:val="Policepardfaut"/>
    <w:uiPriority w:val="99"/>
    <w:semiHidden/>
    <w:unhideWhenUsed/>
    <w:rsid w:val="004F047E"/>
    <w:rPr>
      <w:color w:val="800080" w:themeColor="followedHyperlink"/>
      <w:u w:val="single"/>
    </w:rPr>
  </w:style>
  <w:style w:type="paragraph" w:styleId="Paragraphedeliste">
    <w:name w:val="List Paragraph"/>
    <w:basedOn w:val="Normal"/>
    <w:uiPriority w:val="34"/>
    <w:qFormat/>
    <w:rsid w:val="004F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4118">
      <w:bodyDiv w:val="1"/>
      <w:marLeft w:val="0"/>
      <w:marRight w:val="0"/>
      <w:marTop w:val="0"/>
      <w:marBottom w:val="0"/>
      <w:divBdr>
        <w:top w:val="none" w:sz="0" w:space="0" w:color="auto"/>
        <w:left w:val="none" w:sz="0" w:space="0" w:color="auto"/>
        <w:bottom w:val="none" w:sz="0" w:space="0" w:color="auto"/>
        <w:right w:val="none" w:sz="0" w:space="0" w:color="auto"/>
      </w:divBdr>
    </w:div>
    <w:div w:id="121510050">
      <w:bodyDiv w:val="1"/>
      <w:marLeft w:val="0"/>
      <w:marRight w:val="0"/>
      <w:marTop w:val="0"/>
      <w:marBottom w:val="0"/>
      <w:divBdr>
        <w:top w:val="none" w:sz="0" w:space="0" w:color="auto"/>
        <w:left w:val="none" w:sz="0" w:space="0" w:color="auto"/>
        <w:bottom w:val="none" w:sz="0" w:space="0" w:color="auto"/>
        <w:right w:val="none" w:sz="0" w:space="0" w:color="auto"/>
      </w:divBdr>
    </w:div>
    <w:div w:id="20054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collins1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ngouts.google.com/?action=chat&amp;pn=%2B19053914940&amp;hl=fr&amp;authuser=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Entreprise</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Gilric</dc:creator>
  <cp:keywords/>
  <dc:description/>
  <cp:lastModifiedBy>Stephane Dion</cp:lastModifiedBy>
  <cp:revision>2</cp:revision>
  <dcterms:created xsi:type="dcterms:W3CDTF">2020-07-04T22:08:00Z</dcterms:created>
  <dcterms:modified xsi:type="dcterms:W3CDTF">2020-07-04T22:08:00Z</dcterms:modified>
</cp:coreProperties>
</file>